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E27F7D" w:rsidRDefault="00DA310B">
      <w:bookmarkStart w:id="0" w:name="_GoBack"/>
      <w:r w:rsidRPr="00E27F7D">
        <w:t xml:space="preserve">                         </w:t>
      </w:r>
      <w:proofErr w:type="gramStart"/>
      <w:r w:rsidRPr="00E27F7D">
        <w:rPr>
          <w:b/>
        </w:rPr>
        <w:t>SANACE  STARÉHO</w:t>
      </w:r>
      <w:proofErr w:type="gramEnd"/>
      <w:r w:rsidRPr="00E27F7D">
        <w:rPr>
          <w:b/>
        </w:rPr>
        <w:t xml:space="preserve"> ZDIVA ZASAŽENÉHO VLHKOSTÍ A SOLEMI</w:t>
      </w:r>
    </w:p>
    <w:p w:rsidR="00DA310B" w:rsidRPr="00E27F7D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Diagnostika podkladu </w:t>
      </w:r>
    </w:p>
    <w:p w:rsidR="00DA310B" w:rsidRPr="00E27F7D" w:rsidRDefault="002A4F59">
      <w:r w:rsidRPr="00E27F7D">
        <w:t>Diagnostika podkladu j</w:t>
      </w:r>
      <w:r w:rsidR="00DA310B" w:rsidRPr="00E27F7D">
        <w:t>e z</w:t>
      </w:r>
      <w:r w:rsidRPr="00E27F7D">
        <w:t>cela zásadní pro správný návrh a</w:t>
      </w:r>
      <w:r w:rsidR="00DA310B" w:rsidRPr="00E27F7D">
        <w:t xml:space="preserve"> spoleh</w:t>
      </w:r>
      <w:r w:rsidRPr="00E27F7D">
        <w:t>livou funkci sanačních opatření</w:t>
      </w:r>
      <w:r w:rsidR="00DA310B" w:rsidRPr="00E27F7D">
        <w:t>.</w:t>
      </w:r>
      <w:r w:rsidRPr="00E27F7D">
        <w:t xml:space="preserve"> </w:t>
      </w:r>
      <w:r w:rsidR="00DA310B" w:rsidRPr="00E27F7D">
        <w:t>Skládá se</w:t>
      </w:r>
      <w:r w:rsidRPr="00E27F7D">
        <w:t xml:space="preserve"> ze změření vlhkosti ve zdivu a</w:t>
      </w:r>
      <w:r w:rsidR="00DA310B" w:rsidRPr="00E27F7D">
        <w:t xml:space="preserve"> zjištění množství a </w:t>
      </w:r>
      <w:r w:rsidRPr="00E27F7D">
        <w:t>druhu solí přítomných ve zdivu</w:t>
      </w:r>
      <w:r w:rsidR="00DA310B" w:rsidRPr="00E27F7D">
        <w:t>.</w:t>
      </w:r>
    </w:p>
    <w:p w:rsidR="00DA310B" w:rsidRPr="00E27F7D" w:rsidRDefault="00355027">
      <w:r w:rsidRPr="00E27F7D">
        <w:rPr>
          <w:b/>
        </w:rPr>
        <w:t xml:space="preserve">                                                       </w:t>
      </w:r>
      <w:proofErr w:type="spellStart"/>
      <w:r w:rsidR="002A4F59" w:rsidRPr="00E27F7D">
        <w:rPr>
          <w:b/>
        </w:rPr>
        <w:t>WEBER</w:t>
      </w:r>
      <w:r w:rsidR="00B3103E" w:rsidRPr="00E27F7D">
        <w:rPr>
          <w:b/>
        </w:rPr>
        <w:t>SAN</w:t>
      </w:r>
      <w:proofErr w:type="spellEnd"/>
      <w:r w:rsidR="00B3103E" w:rsidRPr="00E27F7D">
        <w:rPr>
          <w:b/>
        </w:rPr>
        <w:t xml:space="preserve">   </w:t>
      </w:r>
      <w:proofErr w:type="spellStart"/>
      <w:r w:rsidR="00B3103E" w:rsidRPr="00E27F7D">
        <w:rPr>
          <w:b/>
        </w:rPr>
        <w:t>WTA</w:t>
      </w:r>
      <w:proofErr w:type="spellEnd"/>
      <w:r w:rsidR="00B3103E" w:rsidRPr="00E27F7D">
        <w:rPr>
          <w:b/>
        </w:rPr>
        <w:t xml:space="preserve">  </w:t>
      </w:r>
      <w:r w:rsidR="002A4F59" w:rsidRPr="00E27F7D">
        <w:t>-</w:t>
      </w:r>
      <w:r w:rsidR="00B3103E" w:rsidRPr="00E27F7D">
        <w:t xml:space="preserve">  TRADIČNÍ </w:t>
      </w:r>
      <w:r w:rsidR="00B2454C" w:rsidRPr="00E27F7D">
        <w:t xml:space="preserve"> ŘEŠENÍ </w:t>
      </w:r>
    </w:p>
    <w:p w:rsidR="00B2454C" w:rsidRPr="00E27F7D" w:rsidRDefault="00B2454C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Příprava podkladu </w:t>
      </w:r>
    </w:p>
    <w:p w:rsidR="00F23AD1" w:rsidRPr="00E27F7D" w:rsidRDefault="002A4F59">
      <w:r w:rsidRPr="00E27F7D">
        <w:t>Stávající vlhké</w:t>
      </w:r>
      <w:r w:rsidR="00B2454C" w:rsidRPr="00E27F7D">
        <w:t xml:space="preserve"> omítky musí být zcela odstraněny do výše </w:t>
      </w:r>
      <w:r w:rsidR="00B3103E" w:rsidRPr="00E27F7D">
        <w:t xml:space="preserve">80 </w:t>
      </w:r>
      <w:r w:rsidRPr="00E27F7D">
        <w:t>–</w:t>
      </w:r>
      <w:r w:rsidR="00B3103E" w:rsidRPr="00E27F7D">
        <w:t xml:space="preserve"> </w:t>
      </w:r>
      <w:r w:rsidR="00B2454C" w:rsidRPr="00E27F7D">
        <w:t>100</w:t>
      </w:r>
      <w:r w:rsidRPr="00E27F7D">
        <w:t xml:space="preserve"> </w:t>
      </w:r>
      <w:r w:rsidR="00B2454C" w:rsidRPr="00E27F7D">
        <w:t>cm na</w:t>
      </w:r>
      <w:r w:rsidRPr="00E27F7D">
        <w:t>d hranici viditelného zavlhčení</w:t>
      </w:r>
      <w:r w:rsidR="00B2454C" w:rsidRPr="00E27F7D">
        <w:t>.</w:t>
      </w:r>
      <w:r w:rsidRPr="00E27F7D">
        <w:t xml:space="preserve"> </w:t>
      </w:r>
      <w:r w:rsidR="00B2454C" w:rsidRPr="00E27F7D">
        <w:t>Následně se v obnaženém zdivu vyškrábou ložné a styčné spáry do hloubky 1</w:t>
      </w:r>
      <w:r w:rsidRPr="00E27F7D">
        <w:t xml:space="preserve"> </w:t>
      </w:r>
      <w:r w:rsidR="00B2454C" w:rsidRPr="00E27F7D">
        <w:t>cm Nesoudržné a rozpadající se části zdiva, budou odstraněny a nahrazeny (dozděny) novým keramickým</w:t>
      </w:r>
      <w:r w:rsidRPr="00E27F7D">
        <w:t xml:space="preserve"> </w:t>
      </w:r>
      <w:r w:rsidR="00B2454C" w:rsidRPr="00E27F7D">
        <w:t>(cihelným) střepem na v</w:t>
      </w:r>
      <w:r w:rsidRPr="00E27F7D">
        <w:t>á</w:t>
      </w:r>
      <w:r w:rsidR="00B2454C" w:rsidRPr="00E27F7D">
        <w:t>p</w:t>
      </w:r>
      <w:r w:rsidRPr="00E27F7D">
        <w:t>eno</w:t>
      </w:r>
      <w:r w:rsidR="00B2454C" w:rsidRPr="00E27F7D">
        <w:t>c</w:t>
      </w:r>
      <w:r w:rsidRPr="00E27F7D">
        <w:t>ementovou</w:t>
      </w:r>
      <w:r w:rsidR="00B2454C" w:rsidRPr="00E27F7D">
        <w:t xml:space="preserve"> maltu.</w:t>
      </w:r>
      <w:r w:rsidRPr="00E27F7D">
        <w:t xml:space="preserve"> </w:t>
      </w:r>
      <w:r w:rsidR="00B2454C" w:rsidRPr="00E27F7D">
        <w:t>Povrch zdiva je</w:t>
      </w:r>
      <w:r w:rsidRPr="00E27F7D">
        <w:t xml:space="preserve"> třeba zbavit stavebního prachu</w:t>
      </w:r>
      <w:r w:rsidR="00B2454C" w:rsidRPr="00E27F7D">
        <w:t>.</w:t>
      </w:r>
    </w:p>
    <w:p w:rsidR="00F23AD1" w:rsidRPr="00E27F7D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Aplikace </w:t>
      </w:r>
    </w:p>
    <w:p w:rsidR="008C1D3F" w:rsidRPr="00E27F7D" w:rsidRDefault="00F23AD1">
      <w:r w:rsidRPr="00E27F7D">
        <w:t xml:space="preserve">Zvlhčete povrch zdiva a naneste </w:t>
      </w:r>
      <w:r w:rsidR="002A4F59" w:rsidRPr="00E27F7D">
        <w:t xml:space="preserve">ručním náhozem zednickou lžící </w:t>
      </w:r>
      <w:r w:rsidR="00B3103E" w:rsidRPr="00E27F7D">
        <w:t xml:space="preserve">podkladní postřik </w:t>
      </w:r>
      <w:r w:rsidR="002A4F59" w:rsidRPr="00E27F7D">
        <w:t xml:space="preserve">                </w:t>
      </w:r>
      <w:proofErr w:type="spellStart"/>
      <w:r w:rsidR="002A4F59" w:rsidRPr="00E27F7D">
        <w:rPr>
          <w:b/>
        </w:rPr>
        <w:t>weber</w:t>
      </w:r>
      <w:r w:rsidR="00B3103E" w:rsidRPr="00E27F7D">
        <w:rPr>
          <w:b/>
        </w:rPr>
        <w:t>san</w:t>
      </w:r>
      <w:proofErr w:type="spellEnd"/>
      <w:r w:rsidR="00B3103E" w:rsidRPr="00E27F7D">
        <w:rPr>
          <w:b/>
        </w:rPr>
        <w:t xml:space="preserve"> </w:t>
      </w:r>
      <w:proofErr w:type="spellStart"/>
      <w:r w:rsidR="00B3103E" w:rsidRPr="00E27F7D">
        <w:rPr>
          <w:b/>
        </w:rPr>
        <w:t>podhoz</w:t>
      </w:r>
      <w:proofErr w:type="spellEnd"/>
      <w:r w:rsidR="00B3103E" w:rsidRPr="00E27F7D">
        <w:t>. Aplikujte do kř</w:t>
      </w:r>
      <w:r w:rsidR="002A4F59" w:rsidRPr="00E27F7D">
        <w:t>íže a pokryjte 50% - 60% plochy</w:t>
      </w:r>
      <w:r w:rsidR="00B3103E" w:rsidRPr="00E27F7D">
        <w:t>.</w:t>
      </w:r>
      <w:r w:rsidR="002A4F59" w:rsidRPr="00E27F7D">
        <w:t xml:space="preserve"> Tloušťka nahozeného </w:t>
      </w:r>
      <w:proofErr w:type="spellStart"/>
      <w:r w:rsidR="00B3103E" w:rsidRPr="00E27F7D">
        <w:t>podhozu</w:t>
      </w:r>
      <w:proofErr w:type="spellEnd"/>
      <w:r w:rsidR="002A4F59" w:rsidRPr="00E27F7D">
        <w:t xml:space="preserve"> </w:t>
      </w:r>
      <w:r w:rsidR="00B3103E" w:rsidRPr="00E27F7D">
        <w:t>nepře</w:t>
      </w:r>
      <w:r w:rsidR="002A4F59" w:rsidRPr="00E27F7D">
        <w:t>kročí 5 mm</w:t>
      </w:r>
      <w:r w:rsidR="00B3103E" w:rsidRPr="00E27F7D">
        <w:t>.</w:t>
      </w:r>
      <w:r w:rsidR="002A4F59" w:rsidRPr="00E27F7D">
        <w:t xml:space="preserve"> </w:t>
      </w:r>
      <w:r w:rsidR="008753F2" w:rsidRPr="00E27F7D">
        <w:t>Následuje technologická přestávka min.</w:t>
      </w:r>
      <w:r w:rsidR="002A4F59" w:rsidRPr="00E27F7D">
        <w:t xml:space="preserve"> </w:t>
      </w:r>
      <w:r w:rsidR="008753F2" w:rsidRPr="00E27F7D">
        <w:t>12</w:t>
      </w:r>
      <w:r w:rsidR="002A4F59" w:rsidRPr="00E27F7D">
        <w:t xml:space="preserve"> </w:t>
      </w:r>
      <w:proofErr w:type="spellStart"/>
      <w:r w:rsidR="002A4F59" w:rsidRPr="00E27F7D">
        <w:t>hod</w:t>
      </w:r>
      <w:r w:rsidR="008753F2" w:rsidRPr="00E27F7D">
        <w:t>.Po</w:t>
      </w:r>
      <w:proofErr w:type="spellEnd"/>
      <w:r w:rsidR="008753F2" w:rsidRPr="00E27F7D">
        <w:t xml:space="preserve"> technologické přestávce aplikujeme  </w:t>
      </w:r>
      <w:proofErr w:type="spellStart"/>
      <w:r w:rsidR="002A4F59" w:rsidRPr="00E27F7D">
        <w:rPr>
          <w:b/>
        </w:rPr>
        <w:t>weber</w:t>
      </w:r>
      <w:r w:rsidR="008753F2" w:rsidRPr="00E27F7D">
        <w:rPr>
          <w:b/>
        </w:rPr>
        <w:t>san</w:t>
      </w:r>
      <w:proofErr w:type="spellEnd"/>
      <w:r w:rsidR="008753F2" w:rsidRPr="00E27F7D">
        <w:rPr>
          <w:b/>
        </w:rPr>
        <w:t xml:space="preserve"> sanační </w:t>
      </w:r>
      <w:proofErr w:type="spellStart"/>
      <w:proofErr w:type="gramStart"/>
      <w:r w:rsidR="008753F2" w:rsidRPr="00E27F7D">
        <w:rPr>
          <w:b/>
        </w:rPr>
        <w:t>WTA</w:t>
      </w:r>
      <w:proofErr w:type="spellEnd"/>
      <w:r w:rsidR="008753F2" w:rsidRPr="00E27F7D">
        <w:t xml:space="preserve"> </w:t>
      </w:r>
      <w:r w:rsidRPr="00E27F7D">
        <w:t xml:space="preserve"> </w:t>
      </w:r>
      <w:r w:rsidR="008753F2" w:rsidRPr="00E27F7D">
        <w:t>nebo</w:t>
      </w:r>
      <w:proofErr w:type="gramEnd"/>
      <w:r w:rsidR="008753F2" w:rsidRPr="00E27F7D">
        <w:t xml:space="preserve"> </w:t>
      </w:r>
      <w:proofErr w:type="spellStart"/>
      <w:r w:rsidR="002A4F59" w:rsidRPr="00E27F7D">
        <w:rPr>
          <w:b/>
        </w:rPr>
        <w:t>weber</w:t>
      </w:r>
      <w:r w:rsidR="008753F2" w:rsidRPr="00E27F7D">
        <w:rPr>
          <w:b/>
        </w:rPr>
        <w:t>san</w:t>
      </w:r>
      <w:proofErr w:type="spellEnd"/>
      <w:r w:rsidR="008753F2" w:rsidRPr="00E27F7D">
        <w:rPr>
          <w:b/>
        </w:rPr>
        <w:t xml:space="preserve"> vyrovnávací  </w:t>
      </w:r>
      <w:proofErr w:type="spellStart"/>
      <w:r w:rsidR="00D51F64" w:rsidRPr="00E27F7D">
        <w:rPr>
          <w:b/>
        </w:rPr>
        <w:t>WTA</w:t>
      </w:r>
      <w:proofErr w:type="spellEnd"/>
      <w:r w:rsidR="00D51F64" w:rsidRPr="00E27F7D">
        <w:t xml:space="preserve"> </w:t>
      </w:r>
      <w:r w:rsidR="008753F2" w:rsidRPr="00E27F7D">
        <w:t>v závisl</w:t>
      </w:r>
      <w:r w:rsidR="002A4F59" w:rsidRPr="00E27F7D">
        <w:t xml:space="preserve">osti na rovinnosti  a salinitě zdiva </w:t>
      </w:r>
      <w:r w:rsidR="008753F2" w:rsidRPr="00E27F7D">
        <w:t>a</w:t>
      </w:r>
      <w:r w:rsidR="002A4F59" w:rsidRPr="00E27F7D">
        <w:t xml:space="preserve"> potřebné tloušťce omítky</w:t>
      </w:r>
      <w:r w:rsidR="008753F2" w:rsidRPr="00E27F7D">
        <w:t>.</w:t>
      </w:r>
      <w:r w:rsidR="00D51F64" w:rsidRPr="00E27F7D">
        <w:t xml:space="preserve"> V p</w:t>
      </w:r>
      <w:r w:rsidR="008753F2" w:rsidRPr="00E27F7D">
        <w:t>řípadě nerovného zdiva nebo vyšší koncentraci</w:t>
      </w:r>
      <w:r w:rsidR="00E27F7D" w:rsidRPr="00E27F7D">
        <w:t xml:space="preserve"> solí nanášíme</w:t>
      </w:r>
      <w:r w:rsidR="00D51F64" w:rsidRPr="00E27F7D">
        <w:t xml:space="preserve"> nejprve </w:t>
      </w:r>
      <w:r w:rsidR="008753F2" w:rsidRPr="00E27F7D">
        <w:t xml:space="preserve"> </w:t>
      </w:r>
      <w:proofErr w:type="spellStart"/>
      <w:r w:rsidR="002A4F59" w:rsidRPr="00E27F7D">
        <w:rPr>
          <w:b/>
        </w:rPr>
        <w:t>weber</w:t>
      </w:r>
      <w:r w:rsidR="00E27F7D" w:rsidRPr="00E27F7D">
        <w:rPr>
          <w:b/>
        </w:rPr>
        <w:t>san</w:t>
      </w:r>
      <w:proofErr w:type="spellEnd"/>
      <w:r w:rsidR="00E27F7D" w:rsidRPr="00E27F7D">
        <w:rPr>
          <w:b/>
        </w:rPr>
        <w:t xml:space="preserve"> vyrovnávací </w:t>
      </w:r>
      <w:proofErr w:type="spellStart"/>
      <w:r w:rsidR="008753F2" w:rsidRPr="00E27F7D">
        <w:rPr>
          <w:b/>
        </w:rPr>
        <w:t>WTA</w:t>
      </w:r>
      <w:proofErr w:type="spellEnd"/>
      <w:r w:rsidR="00D51F64" w:rsidRPr="00E27F7D">
        <w:t>, jako vy</w:t>
      </w:r>
      <w:r w:rsidR="002A4F59" w:rsidRPr="00E27F7D">
        <w:t xml:space="preserve">rovnávací a </w:t>
      </w:r>
      <w:proofErr w:type="spellStart"/>
      <w:r w:rsidR="002A4F59" w:rsidRPr="00E27F7D">
        <w:t>absorbční</w:t>
      </w:r>
      <w:proofErr w:type="spellEnd"/>
      <w:r w:rsidR="002A4F59" w:rsidRPr="00E27F7D">
        <w:t xml:space="preserve"> vrstvu</w:t>
      </w:r>
      <w:r w:rsidR="00724007" w:rsidRPr="00E27F7D">
        <w:t>. Omítku n</w:t>
      </w:r>
      <w:r w:rsidR="00E27F7D" w:rsidRPr="00E27F7D">
        <w:t>anášíme v tloušť</w:t>
      </w:r>
      <w:r w:rsidR="00D51F64" w:rsidRPr="00E27F7D">
        <w:t xml:space="preserve">ce </w:t>
      </w:r>
      <w:r w:rsidR="00724007" w:rsidRPr="00E27F7D">
        <w:t>min.</w:t>
      </w:r>
      <w:r w:rsidR="00E27F7D" w:rsidRPr="00E27F7D">
        <w:t xml:space="preserve"> </w:t>
      </w:r>
      <w:r w:rsidR="00724007" w:rsidRPr="00E27F7D">
        <w:t>10</w:t>
      </w:r>
      <w:r w:rsidR="00E27F7D" w:rsidRPr="00E27F7D">
        <w:t xml:space="preserve"> </w:t>
      </w:r>
      <w:r w:rsidR="00724007" w:rsidRPr="00E27F7D">
        <w:t>mm max.</w:t>
      </w:r>
      <w:r w:rsidR="00E27F7D" w:rsidRPr="00E27F7D">
        <w:t xml:space="preserve"> </w:t>
      </w:r>
      <w:r w:rsidR="00724007" w:rsidRPr="00E27F7D">
        <w:t>20</w:t>
      </w:r>
      <w:r w:rsidR="00E27F7D" w:rsidRPr="00E27F7D">
        <w:t xml:space="preserve"> mm</w:t>
      </w:r>
      <w:r w:rsidR="00724007" w:rsidRPr="00E27F7D">
        <w:t>.</w:t>
      </w:r>
      <w:r w:rsidR="00E27F7D" w:rsidRPr="00E27F7D">
        <w:t xml:space="preserve"> </w:t>
      </w:r>
      <w:r w:rsidR="00724007" w:rsidRPr="00E27F7D">
        <w:t>Aplikujeme</w:t>
      </w:r>
      <w:r w:rsidR="00E27F7D" w:rsidRPr="00E27F7D">
        <w:t xml:space="preserve"> ručním náhozem zednickou lžící</w:t>
      </w:r>
      <w:r w:rsidR="00724007" w:rsidRPr="00E27F7D">
        <w:t xml:space="preserve">, po nahození stáhněte latí </w:t>
      </w:r>
      <w:r w:rsidR="00AB254E" w:rsidRPr="00E27F7D">
        <w:t xml:space="preserve">do roviny </w:t>
      </w:r>
      <w:r w:rsidR="00E27F7D" w:rsidRPr="00E27F7D">
        <w:t>a povrch zdrsněte</w:t>
      </w:r>
      <w:r w:rsidR="00724007" w:rsidRPr="00E27F7D">
        <w:t>.</w:t>
      </w:r>
      <w:r w:rsidR="00E27F7D" w:rsidRPr="00E27F7D">
        <w:t xml:space="preserve"> </w:t>
      </w:r>
      <w:r w:rsidR="00724007" w:rsidRPr="00E27F7D">
        <w:t>Na takto upravený povrch nanášíme stejným z</w:t>
      </w:r>
      <w:r w:rsidR="00E27F7D" w:rsidRPr="00E27F7D">
        <w:t>působem</w:t>
      </w:r>
      <w:r w:rsidR="00724007" w:rsidRPr="00E27F7D">
        <w:t xml:space="preserve"> omítku  </w:t>
      </w:r>
      <w:proofErr w:type="spellStart"/>
      <w:r w:rsidR="00E27F7D" w:rsidRPr="00E27F7D">
        <w:rPr>
          <w:b/>
        </w:rPr>
        <w:t>weber</w:t>
      </w:r>
      <w:r w:rsidR="00724007" w:rsidRPr="00E27F7D">
        <w:rPr>
          <w:b/>
        </w:rPr>
        <w:t>san</w:t>
      </w:r>
      <w:proofErr w:type="spellEnd"/>
      <w:r w:rsidR="00724007" w:rsidRPr="00E27F7D">
        <w:rPr>
          <w:b/>
        </w:rPr>
        <w:t xml:space="preserve"> </w:t>
      </w:r>
      <w:proofErr w:type="gramStart"/>
      <w:r w:rsidR="00463E94" w:rsidRPr="00E27F7D">
        <w:rPr>
          <w:b/>
        </w:rPr>
        <w:t xml:space="preserve">sanační </w:t>
      </w:r>
      <w:r w:rsidR="00724007" w:rsidRPr="00E27F7D">
        <w:rPr>
          <w:b/>
        </w:rPr>
        <w:t xml:space="preserve"> </w:t>
      </w:r>
      <w:proofErr w:type="spellStart"/>
      <w:r w:rsidR="00724007" w:rsidRPr="00E27F7D">
        <w:rPr>
          <w:b/>
        </w:rPr>
        <w:t>WTA</w:t>
      </w:r>
      <w:proofErr w:type="spellEnd"/>
      <w:proofErr w:type="gramEnd"/>
      <w:r w:rsidR="00724007" w:rsidRPr="00E27F7D">
        <w:rPr>
          <w:b/>
        </w:rPr>
        <w:t xml:space="preserve">   </w:t>
      </w:r>
      <w:r w:rsidR="00724007" w:rsidRPr="00E27F7D">
        <w:t>v tlouš</w:t>
      </w:r>
      <w:r w:rsidR="00E27F7D" w:rsidRPr="00E27F7D">
        <w:t xml:space="preserve">ťce </w:t>
      </w:r>
      <w:r w:rsidR="00724007" w:rsidRPr="00E27F7D">
        <w:t>min.</w:t>
      </w:r>
      <w:r w:rsidR="00E27F7D" w:rsidRPr="00E27F7D">
        <w:t xml:space="preserve"> 10 mm</w:t>
      </w:r>
      <w:r w:rsidR="00724007" w:rsidRPr="00E27F7D">
        <w:t>.</w:t>
      </w:r>
      <w:r w:rsidR="00E27F7D" w:rsidRPr="00E27F7D">
        <w:t xml:space="preserve"> </w:t>
      </w:r>
      <w:r w:rsidR="00724007" w:rsidRPr="00E27F7D">
        <w:t xml:space="preserve">Povrch </w:t>
      </w:r>
      <w:r w:rsidR="00E27F7D" w:rsidRPr="00E27F7D">
        <w:t xml:space="preserve">omítky </w:t>
      </w:r>
      <w:r w:rsidR="00463E94" w:rsidRPr="00E27F7D">
        <w:t>lehce uhlad</w:t>
      </w:r>
      <w:r w:rsidR="00E27F7D" w:rsidRPr="00E27F7D">
        <w:t xml:space="preserve">íme </w:t>
      </w:r>
      <w:proofErr w:type="spellStart"/>
      <w:r w:rsidR="00E27F7D" w:rsidRPr="00E27F7D">
        <w:t>PUR</w:t>
      </w:r>
      <w:proofErr w:type="spellEnd"/>
      <w:r w:rsidR="00E27F7D" w:rsidRPr="00E27F7D">
        <w:t xml:space="preserve"> nebo dřevěným hladítkem</w:t>
      </w:r>
      <w:r w:rsidR="00463E94" w:rsidRPr="00E27F7D">
        <w:t>.</w:t>
      </w:r>
      <w:r w:rsidR="00E27F7D" w:rsidRPr="00E27F7D">
        <w:t xml:space="preserve"> </w:t>
      </w:r>
      <w:r w:rsidR="008C1D3F" w:rsidRPr="00E27F7D">
        <w:t>V</w:t>
      </w:r>
      <w:r w:rsidR="00E27F7D" w:rsidRPr="00E27F7D">
        <w:t> případě potřeby celkové tloušť</w:t>
      </w:r>
      <w:r w:rsidR="008C1D3F" w:rsidRPr="00E27F7D">
        <w:t>ky omítkového souvrství 20</w:t>
      </w:r>
      <w:r w:rsidR="00E27F7D" w:rsidRPr="00E27F7D">
        <w:t xml:space="preserve"> </w:t>
      </w:r>
      <w:r w:rsidR="008C1D3F" w:rsidRPr="00E27F7D">
        <w:t>-</w:t>
      </w:r>
      <w:r w:rsidR="00E27F7D" w:rsidRPr="00E27F7D">
        <w:t xml:space="preserve"> </w:t>
      </w:r>
      <w:r w:rsidR="008C1D3F" w:rsidRPr="00E27F7D">
        <w:t>30 m</w:t>
      </w:r>
      <w:r w:rsidR="00E27F7D" w:rsidRPr="00E27F7D">
        <w:t>m a nízké salinitě</w:t>
      </w:r>
      <w:r w:rsidR="008C1D3F" w:rsidRPr="00E27F7D">
        <w:t xml:space="preserve">, můžeme aplikovat na </w:t>
      </w:r>
      <w:proofErr w:type="spellStart"/>
      <w:r w:rsidR="00E27F7D" w:rsidRPr="00E27F7D">
        <w:rPr>
          <w:b/>
        </w:rPr>
        <w:t>weber</w:t>
      </w:r>
      <w:r w:rsidR="008C1D3F" w:rsidRPr="00E27F7D">
        <w:rPr>
          <w:b/>
        </w:rPr>
        <w:t>san</w:t>
      </w:r>
      <w:proofErr w:type="spellEnd"/>
      <w:r w:rsidR="008C1D3F" w:rsidRPr="00E27F7D">
        <w:rPr>
          <w:b/>
        </w:rPr>
        <w:t xml:space="preserve"> </w:t>
      </w:r>
      <w:proofErr w:type="spellStart"/>
      <w:r w:rsidR="008C1D3F" w:rsidRPr="00E27F7D">
        <w:rPr>
          <w:b/>
        </w:rPr>
        <w:t>podhoz</w:t>
      </w:r>
      <w:proofErr w:type="spellEnd"/>
      <w:r w:rsidR="008C1D3F" w:rsidRPr="00E27F7D">
        <w:t xml:space="preserve"> přímo </w:t>
      </w:r>
      <w:r w:rsidR="00AB254E" w:rsidRPr="00E27F7D">
        <w:t>omítku</w:t>
      </w:r>
      <w:r w:rsidR="00E27F7D" w:rsidRPr="00E27F7D">
        <w:t xml:space="preserve">  </w:t>
      </w:r>
      <w:proofErr w:type="spellStart"/>
      <w:r w:rsidR="00E27F7D" w:rsidRPr="00E27F7D">
        <w:rPr>
          <w:b/>
        </w:rPr>
        <w:t>w</w:t>
      </w:r>
      <w:r w:rsidR="008C1D3F" w:rsidRPr="00E27F7D">
        <w:rPr>
          <w:b/>
        </w:rPr>
        <w:t>ebersan</w:t>
      </w:r>
      <w:proofErr w:type="spellEnd"/>
      <w:r w:rsidR="008C1D3F" w:rsidRPr="00E27F7D">
        <w:rPr>
          <w:b/>
        </w:rPr>
        <w:t xml:space="preserve"> sanační </w:t>
      </w:r>
      <w:proofErr w:type="spellStart"/>
      <w:r w:rsidR="008C1D3F" w:rsidRPr="00E27F7D">
        <w:rPr>
          <w:b/>
        </w:rPr>
        <w:t>WTA</w:t>
      </w:r>
      <w:proofErr w:type="spellEnd"/>
      <w:r w:rsidR="00E27F7D" w:rsidRPr="00E27F7D">
        <w:t xml:space="preserve"> v tloušťce 20 - 30 mm</w:t>
      </w:r>
      <w:r w:rsidR="008C1D3F" w:rsidRPr="00E27F7D">
        <w:t>.</w:t>
      </w:r>
      <w:r w:rsidR="00AB254E" w:rsidRPr="00E27F7D">
        <w:t xml:space="preserve"> </w:t>
      </w:r>
      <w:r w:rsidR="00E27F7D" w:rsidRPr="00E27F7D">
        <w:t xml:space="preserve">Povrch omítky </w:t>
      </w:r>
      <w:proofErr w:type="gramStart"/>
      <w:r w:rsidR="00AB254E" w:rsidRPr="00E27F7D">
        <w:t>stáhneme</w:t>
      </w:r>
      <w:proofErr w:type="gramEnd"/>
      <w:r w:rsidR="00AB254E" w:rsidRPr="00E27F7D">
        <w:t xml:space="preserve"> latí do roviny lehce </w:t>
      </w:r>
      <w:proofErr w:type="gramStart"/>
      <w:r w:rsidR="00AB254E" w:rsidRPr="00E27F7D">
        <w:t>uhlad</w:t>
      </w:r>
      <w:r w:rsidR="00E27F7D" w:rsidRPr="00E27F7D">
        <w:t>íme</w:t>
      </w:r>
      <w:proofErr w:type="gramEnd"/>
      <w:r w:rsidR="00E27F7D" w:rsidRPr="00E27F7D">
        <w:t xml:space="preserve"> </w:t>
      </w:r>
      <w:proofErr w:type="spellStart"/>
      <w:r w:rsidR="00E27F7D" w:rsidRPr="00E27F7D">
        <w:t>PUR</w:t>
      </w:r>
      <w:proofErr w:type="spellEnd"/>
      <w:r w:rsidR="00E27F7D" w:rsidRPr="00E27F7D">
        <w:t xml:space="preserve"> nebo dřevěným hladítkem</w:t>
      </w:r>
      <w:r w:rsidR="00AB254E" w:rsidRPr="00E27F7D">
        <w:t>.</w:t>
      </w:r>
    </w:p>
    <w:p w:rsidR="003036BF" w:rsidRPr="00E27F7D" w:rsidRDefault="003036BF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Povrchová úprava </w:t>
      </w:r>
    </w:p>
    <w:p w:rsidR="004373DE" w:rsidRPr="00E27F7D" w:rsidRDefault="00712EB6">
      <w:r w:rsidRPr="00E27F7D">
        <w:t xml:space="preserve">K docílení velmi hladkého povrchu použijte sanační štukovou omítku  </w:t>
      </w:r>
      <w:proofErr w:type="spellStart"/>
      <w:r w:rsidR="00E27F7D" w:rsidRPr="00E27F7D">
        <w:rPr>
          <w:b/>
        </w:rPr>
        <w:t>weber</w:t>
      </w:r>
      <w:r w:rsidRPr="00E27F7D">
        <w:rPr>
          <w:b/>
        </w:rPr>
        <w:t>san</w:t>
      </w:r>
      <w:proofErr w:type="spellEnd"/>
      <w:r w:rsidRPr="00E27F7D">
        <w:rPr>
          <w:b/>
        </w:rPr>
        <w:t xml:space="preserve"> 600</w:t>
      </w:r>
      <w:r w:rsidR="004373DE" w:rsidRPr="00E27F7D">
        <w:t>, ktero</w:t>
      </w:r>
      <w:r w:rsidR="00E27F7D" w:rsidRPr="00E27F7D">
        <w:t xml:space="preserve">u nanesete nerezovým hladítkem </w:t>
      </w:r>
      <w:r w:rsidR="00463E94" w:rsidRPr="00E27F7D">
        <w:t xml:space="preserve">po řádném </w:t>
      </w:r>
      <w:r w:rsidR="00E27F7D" w:rsidRPr="00E27F7D">
        <w:t>vyschnutí omítkového souvrství, v závislosti na tloušťce a povětrnostních podmínkách</w:t>
      </w:r>
      <w:r w:rsidR="00463E94" w:rsidRPr="00E27F7D">
        <w:t xml:space="preserve">, ne dříve než za 7 </w:t>
      </w:r>
      <w:proofErr w:type="gramStart"/>
      <w:r w:rsidR="00463E94" w:rsidRPr="00E27F7D">
        <w:t>dní</w:t>
      </w:r>
      <w:r w:rsidR="00E27F7D" w:rsidRPr="00E27F7D">
        <w:t xml:space="preserve">  po</w:t>
      </w:r>
      <w:proofErr w:type="gramEnd"/>
      <w:r w:rsidR="00E27F7D" w:rsidRPr="00E27F7D">
        <w:t xml:space="preserve"> dokončení omítkových prací</w:t>
      </w:r>
      <w:r w:rsidR="00463E94" w:rsidRPr="00E27F7D">
        <w:t>.</w:t>
      </w:r>
      <w:r w:rsidR="00E27F7D" w:rsidRPr="00E27F7D">
        <w:t xml:space="preserve"> </w:t>
      </w:r>
      <w:r w:rsidR="004373DE" w:rsidRPr="00E27F7D">
        <w:t>Pro barevné ztvá</w:t>
      </w:r>
      <w:r w:rsidR="00E27F7D" w:rsidRPr="00E27F7D">
        <w:t>rnění použijte</w:t>
      </w:r>
      <w:r w:rsidR="004373DE" w:rsidRPr="00E27F7D">
        <w:t xml:space="preserve"> fasádní difuzně otevřenou barvu  </w:t>
      </w:r>
      <w:proofErr w:type="spellStart"/>
      <w:r w:rsidR="00E27F7D" w:rsidRPr="00E27F7D">
        <w:rPr>
          <w:b/>
        </w:rPr>
        <w:t>weber</w:t>
      </w:r>
      <w:r w:rsidR="004373DE" w:rsidRPr="00E27F7D">
        <w:rPr>
          <w:b/>
        </w:rPr>
        <w:t>ton</w:t>
      </w:r>
      <w:proofErr w:type="spellEnd"/>
      <w:r w:rsidR="004373DE" w:rsidRPr="00E27F7D">
        <w:rPr>
          <w:b/>
        </w:rPr>
        <w:t xml:space="preserve"> silikát</w:t>
      </w:r>
      <w:r w:rsidR="004373DE" w:rsidRPr="00E27F7D">
        <w:t xml:space="preserve"> nebo </w:t>
      </w:r>
      <w:proofErr w:type="spellStart"/>
      <w:r w:rsidR="00E27F7D" w:rsidRPr="00E27F7D">
        <w:rPr>
          <w:b/>
        </w:rPr>
        <w:t>weber</w:t>
      </w:r>
      <w:r w:rsidR="004373DE" w:rsidRPr="00E27F7D">
        <w:rPr>
          <w:b/>
        </w:rPr>
        <w:t>ton</w:t>
      </w:r>
      <w:proofErr w:type="spellEnd"/>
      <w:r w:rsidR="004373DE" w:rsidRPr="00E27F7D">
        <w:rPr>
          <w:b/>
        </w:rPr>
        <w:t xml:space="preserve"> silikon</w:t>
      </w:r>
      <w:r w:rsidR="004373DE" w:rsidRPr="00E27F7D">
        <w:t>.</w:t>
      </w:r>
      <w:r w:rsidR="00E27F7D" w:rsidRPr="00E27F7D">
        <w:t xml:space="preserve"> Do interiéru pak </w:t>
      </w:r>
      <w:r w:rsidR="004373DE" w:rsidRPr="00E27F7D">
        <w:t>ap</w:t>
      </w:r>
      <w:r w:rsidR="00E27F7D" w:rsidRPr="00E27F7D">
        <w:t>likujte vnitřní bílý silikátový</w:t>
      </w:r>
      <w:r w:rsidR="004373DE" w:rsidRPr="00E27F7D">
        <w:t xml:space="preserve"> nátěr </w:t>
      </w:r>
      <w:proofErr w:type="spellStart"/>
      <w:r w:rsidR="00E27F7D" w:rsidRPr="00E27F7D">
        <w:rPr>
          <w:b/>
        </w:rPr>
        <w:t>Kerasil</w:t>
      </w:r>
      <w:proofErr w:type="spellEnd"/>
      <w:r w:rsidR="004373DE" w:rsidRPr="00E27F7D">
        <w:t>.</w:t>
      </w:r>
      <w:r w:rsidR="00E27F7D" w:rsidRPr="00E27F7D">
        <w:t xml:space="preserve"> Barvy lze </w:t>
      </w:r>
      <w:r w:rsidR="004373DE" w:rsidRPr="00E27F7D">
        <w:t>aplikovat n</w:t>
      </w:r>
      <w:r w:rsidR="00E27F7D" w:rsidRPr="00E27F7D">
        <w:t>a omítkové souvrství za 21 dní od konce omítkových prací</w:t>
      </w:r>
      <w:r w:rsidR="004373DE" w:rsidRPr="00E27F7D">
        <w:t>.</w:t>
      </w:r>
      <w:bookmarkEnd w:id="0"/>
    </w:p>
    <w:sectPr w:rsidR="004373DE" w:rsidRPr="00E2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2A4F59"/>
    <w:rsid w:val="003036BF"/>
    <w:rsid w:val="00355027"/>
    <w:rsid w:val="004373DE"/>
    <w:rsid w:val="00463E94"/>
    <w:rsid w:val="00712EB6"/>
    <w:rsid w:val="00713833"/>
    <w:rsid w:val="00724007"/>
    <w:rsid w:val="00863B91"/>
    <w:rsid w:val="008753F2"/>
    <w:rsid w:val="008C1D3F"/>
    <w:rsid w:val="00AB254E"/>
    <w:rsid w:val="00B0459A"/>
    <w:rsid w:val="00B2454C"/>
    <w:rsid w:val="00B3103E"/>
    <w:rsid w:val="00BD2263"/>
    <w:rsid w:val="00D51F64"/>
    <w:rsid w:val="00DA310B"/>
    <w:rsid w:val="00E27F7D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17349</vt:lpwstr>
  </property>
  <property fmtid="{D5CDD505-2E9C-101B-9397-08002B2CF9AE}" pid="4" name="OptimizationTime">
    <vt:lpwstr>20190109_0928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2018-12-07T09:00:00Z</dcterms:created>
  <dcterms:modified xsi:type="dcterms:W3CDTF">2018-12-07T09:00:00Z</dcterms:modified>
</cp:coreProperties>
</file>