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bookmarkStart w:id="0" w:name="_GoBack"/>
      <w:bookmarkEnd w:id="0"/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</w:t>
      </w:r>
      <w:r w:rsidR="00736624">
        <w:rPr>
          <w:rFonts w:ascii="Arial" w:hAnsi="Arial" w:cs="Arial"/>
        </w:rPr>
        <w:t>2</w:t>
      </w:r>
      <w:r w:rsidR="006A5F24" w:rsidRPr="00683048">
        <w:rPr>
          <w:rFonts w:ascii="Arial" w:hAnsi="Arial" w:cs="Arial"/>
        </w:rPr>
        <w:t>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B56FE2">
        <w:rPr>
          <w:rFonts w:ascii="Arial" w:hAnsi="Arial" w:cs="Arial"/>
        </w:rPr>
        <w:t xml:space="preserve">Výrobce zateplovacího systému </w:t>
      </w:r>
      <w:r w:rsidR="00B56FE2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B56FE2" w:rsidRPr="00683048">
        <w:rPr>
          <w:rFonts w:ascii="Arial" w:hAnsi="Arial" w:cs="Arial"/>
        </w:rPr>
        <w:t>ETICS</w:t>
      </w:r>
      <w:proofErr w:type="spellEnd"/>
      <w:r w:rsidR="00B56FE2">
        <w:rPr>
          <w:rFonts w:ascii="Arial" w:hAnsi="Arial" w:cs="Arial"/>
        </w:rPr>
        <w:t xml:space="preserve">, prokazatelné </w:t>
      </w:r>
      <w:r w:rsidR="00B56FE2" w:rsidRPr="00795DDA">
        <w:rPr>
          <w:rFonts w:ascii="Arial" w:hAnsi="Arial" w:cs="Arial"/>
        </w:rPr>
        <w:t>dokumenty o environmentálních dopadech</w:t>
      </w:r>
      <w:r w:rsidR="00B56FE2">
        <w:rPr>
          <w:rFonts w:ascii="Arial" w:hAnsi="Arial" w:cs="Arial"/>
        </w:rPr>
        <w:t xml:space="preserve"> použitých izolačních materiálů (e</w:t>
      </w:r>
      <w:r w:rsidR="00B56FE2" w:rsidRPr="00795DDA">
        <w:rPr>
          <w:rFonts w:ascii="Arial" w:hAnsi="Arial" w:cs="Arial"/>
        </w:rPr>
        <w:t>nvironmentální dopady lze doložit například enviro</w:t>
      </w:r>
      <w:r w:rsidR="009224CA">
        <w:rPr>
          <w:rFonts w:ascii="Arial" w:hAnsi="Arial" w:cs="Arial"/>
        </w:rPr>
        <w:t xml:space="preserve">nmentální deklarací o produktu - </w:t>
      </w:r>
      <w:proofErr w:type="spellStart"/>
      <w:r w:rsidR="009224CA">
        <w:rPr>
          <w:rFonts w:ascii="Arial" w:hAnsi="Arial" w:cs="Arial"/>
        </w:rPr>
        <w:t>EPD</w:t>
      </w:r>
      <w:proofErr w:type="spellEnd"/>
      <w:r w:rsidR="00B56FE2" w:rsidRPr="00795DDA">
        <w:rPr>
          <w:rFonts w:ascii="Arial" w:hAnsi="Arial" w:cs="Arial"/>
        </w:rPr>
        <w:t>, nebo odpovídajícími, průkaznými dokumenty</w:t>
      </w:r>
      <w:r w:rsidR="00B56FE2">
        <w:rPr>
          <w:rFonts w:ascii="Arial" w:hAnsi="Arial" w:cs="Arial"/>
        </w:rPr>
        <w:t xml:space="preserve">) a </w:t>
      </w:r>
      <w:r w:rsidR="00B56FE2" w:rsidRPr="00652E9D">
        <w:rPr>
          <w:rFonts w:ascii="Arial" w:hAnsi="Arial" w:cs="Arial"/>
        </w:rPr>
        <w:t>prokazatelně měřené hodnoty vzduchové nepr</w:t>
      </w:r>
      <w:r w:rsidR="00B56FE2">
        <w:rPr>
          <w:rFonts w:ascii="Arial" w:hAnsi="Arial" w:cs="Arial"/>
        </w:rPr>
        <w:t xml:space="preserve">ůzvučnosti referenční stěny s </w:t>
      </w:r>
      <w:proofErr w:type="spellStart"/>
      <w:r w:rsidR="00B56FE2">
        <w:rPr>
          <w:rFonts w:ascii="Arial" w:hAnsi="Arial" w:cs="Arial"/>
        </w:rPr>
        <w:t>ETICS</w:t>
      </w:r>
      <w:proofErr w:type="spellEnd"/>
      <w:r w:rsidR="00B56FE2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0C6F0D" w:rsidRDefault="002E22D3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="000C6F0D">
        <w:rPr>
          <w:rFonts w:ascii="Arial" w:hAnsi="Arial" w:cs="Arial"/>
        </w:rPr>
        <w:t xml:space="preserve"> a</w:t>
      </w:r>
      <w:r w:rsidR="000C6F0D" w:rsidRPr="00683048">
        <w:rPr>
          <w:rFonts w:ascii="Arial" w:hAnsi="Arial" w:cs="Arial"/>
        </w:rPr>
        <w:t xml:space="preserve"> bude splňovat požadavky ČSN 73 0910 (čl. 3.1.3.)</w:t>
      </w:r>
      <w:r w:rsidR="000C6F0D">
        <w:rPr>
          <w:rFonts w:ascii="Arial" w:hAnsi="Arial" w:cs="Arial"/>
        </w:rPr>
        <w:t xml:space="preserve">, tj. pruhem fasádní minerální vlny s třídou reakce na oheň </w:t>
      </w:r>
      <w:proofErr w:type="spellStart"/>
      <w:r w:rsidR="000C6F0D">
        <w:rPr>
          <w:rFonts w:ascii="Arial" w:hAnsi="Arial" w:cs="Arial"/>
        </w:rPr>
        <w:t>A1</w:t>
      </w:r>
      <w:proofErr w:type="spellEnd"/>
      <w:r w:rsidR="000C6F0D">
        <w:rPr>
          <w:rFonts w:ascii="Arial" w:hAnsi="Arial" w:cs="Arial"/>
        </w:rPr>
        <w:t xml:space="preserve"> výšky 900 mm</w:t>
      </w:r>
      <w:r w:rsidR="000C6F0D" w:rsidRPr="00683048">
        <w:rPr>
          <w:rFonts w:ascii="Arial" w:hAnsi="Arial" w:cs="Arial"/>
        </w:rPr>
        <w:t xml:space="preserve">. Budou použity všechny doplňkové komponenty od dodavatele systému jako okenní lišty, nadokenní lišty, parapetní lišty apod. </w:t>
      </w:r>
    </w:p>
    <w:p w:rsidR="00A538AE" w:rsidRDefault="005D2CF6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Pr="00683048">
        <w:rPr>
          <w:rFonts w:ascii="Arial" w:hAnsi="Arial" w:cs="Arial"/>
        </w:rPr>
        <w:t xml:space="preserve"> min. </w:t>
      </w:r>
      <w:r w:rsidR="00736624">
        <w:rPr>
          <w:rFonts w:ascii="Arial" w:hAnsi="Arial" w:cs="Arial"/>
        </w:rPr>
        <w:t>30</w:t>
      </w:r>
      <w:r w:rsidRPr="00683048">
        <w:rPr>
          <w:rFonts w:ascii="Arial" w:hAnsi="Arial" w:cs="Arial"/>
        </w:rPr>
        <w:t xml:space="preserve"> J bez poškození </w:t>
      </w:r>
      <w:r w:rsidR="00A514D6" w:rsidRPr="00683048">
        <w:rPr>
          <w:rFonts w:ascii="Arial" w:hAnsi="Arial" w:cs="Arial"/>
        </w:rPr>
        <w:t>(</w:t>
      </w:r>
      <w:r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</w:t>
      </w:r>
      <w:r w:rsidR="00C70AB9">
        <w:rPr>
          <w:rFonts w:ascii="Arial" w:hAnsi="Arial" w:cs="Arial"/>
        </w:rPr>
        <w:t>disperzní</w:t>
      </w:r>
      <w:r w:rsidR="00A514D6" w:rsidRPr="00683048">
        <w:rPr>
          <w:rFonts w:ascii="Arial" w:hAnsi="Arial" w:cs="Arial"/>
        </w:rPr>
        <w:t xml:space="preserve"> bázi s hodnotou součinitele propustnosti vodních par maximálně </w:t>
      </w:r>
      <w:r w:rsidR="00736624">
        <w:rPr>
          <w:rFonts w:ascii="Arial" w:hAnsi="Arial" w:cs="Arial"/>
        </w:rPr>
        <w:t>110</w:t>
      </w:r>
      <w:r w:rsidR="00506973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736624">
        <w:rPr>
          <w:rFonts w:ascii="Arial" w:hAnsi="Arial" w:cs="Arial"/>
        </w:rPr>
        <w:t>3</w:t>
      </w:r>
      <w:r w:rsidR="000C6F0D">
        <w:rPr>
          <w:rFonts w:ascii="Arial" w:hAnsi="Arial" w:cs="Arial"/>
        </w:rPr>
        <w:t>5</w:t>
      </w:r>
      <w:r w:rsidR="00244EF2" w:rsidRPr="00683048">
        <w:rPr>
          <w:rFonts w:ascii="Arial" w:hAnsi="Arial" w:cs="Arial"/>
        </w:rPr>
        <w:t xml:space="preserve"> m dle </w:t>
      </w:r>
      <w:proofErr w:type="gramStart"/>
      <w:r w:rsidR="00244EF2" w:rsidRPr="00683048">
        <w:rPr>
          <w:rFonts w:ascii="Arial" w:hAnsi="Arial" w:cs="Arial"/>
        </w:rPr>
        <w:t>ETA</w:t>
      </w:r>
      <w:proofErr w:type="gramEnd"/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44264B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44264B">
        <w:rPr>
          <w:rFonts w:ascii="Arial" w:hAnsi="Arial" w:cs="Arial"/>
        </w:rPr>
        <w:t xml:space="preserve">Budou provedeny výtažné zkoušky, podle kterých bude určena konečná délka </w:t>
      </w:r>
      <w:r w:rsidR="0044264B" w:rsidRPr="00066E44">
        <w:rPr>
          <w:rFonts w:ascii="Arial" w:hAnsi="Arial" w:cs="Arial"/>
        </w:rPr>
        <w:t xml:space="preserve">a počet hmoždinek na </w:t>
      </w:r>
      <w:proofErr w:type="spellStart"/>
      <w:r w:rsidR="0044264B" w:rsidRPr="00066E44">
        <w:rPr>
          <w:rFonts w:ascii="Arial" w:hAnsi="Arial" w:cs="Arial"/>
        </w:rPr>
        <w:t>m</w:t>
      </w:r>
      <w:r w:rsidR="0044264B" w:rsidRPr="00066E44">
        <w:rPr>
          <w:rFonts w:ascii="Arial" w:hAnsi="Arial" w:cs="Arial"/>
          <w:vertAlign w:val="superscript"/>
        </w:rPr>
        <w:t>2</w:t>
      </w:r>
      <w:proofErr w:type="spellEnd"/>
      <w:r w:rsidR="0044264B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886FE2">
        <w:rPr>
          <w:rFonts w:ascii="Arial" w:hAnsi="Arial" w:cs="Arial"/>
        </w:rPr>
        <w:t> </w:t>
      </w:r>
      <w:proofErr w:type="spellStart"/>
      <w:r w:rsidR="00886FE2" w:rsidRPr="00683048">
        <w:rPr>
          <w:rFonts w:ascii="Arial" w:hAnsi="Arial" w:cs="Arial"/>
        </w:rPr>
        <w:t>XPS</w:t>
      </w:r>
      <w:proofErr w:type="spellEnd"/>
      <w:r w:rsidR="00886FE2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="00EE4115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C6F0D"/>
    <w:rsid w:val="000F3A28"/>
    <w:rsid w:val="001939AE"/>
    <w:rsid w:val="001A68D1"/>
    <w:rsid w:val="001B4A3C"/>
    <w:rsid w:val="00244EF2"/>
    <w:rsid w:val="002B5AD8"/>
    <w:rsid w:val="002E22D3"/>
    <w:rsid w:val="003016B8"/>
    <w:rsid w:val="003372DB"/>
    <w:rsid w:val="003679BA"/>
    <w:rsid w:val="003A522E"/>
    <w:rsid w:val="003A680A"/>
    <w:rsid w:val="003B2829"/>
    <w:rsid w:val="003C52CE"/>
    <w:rsid w:val="0044264B"/>
    <w:rsid w:val="004438FA"/>
    <w:rsid w:val="004701BF"/>
    <w:rsid w:val="00475D09"/>
    <w:rsid w:val="00485204"/>
    <w:rsid w:val="00505DEE"/>
    <w:rsid w:val="00506973"/>
    <w:rsid w:val="00581C9B"/>
    <w:rsid w:val="005A48FE"/>
    <w:rsid w:val="005C5507"/>
    <w:rsid w:val="005D2CF6"/>
    <w:rsid w:val="00634FDE"/>
    <w:rsid w:val="00683048"/>
    <w:rsid w:val="006A5F24"/>
    <w:rsid w:val="00715FB8"/>
    <w:rsid w:val="00735E64"/>
    <w:rsid w:val="00736624"/>
    <w:rsid w:val="00736BA0"/>
    <w:rsid w:val="00736E15"/>
    <w:rsid w:val="00795DDA"/>
    <w:rsid w:val="007A7CC0"/>
    <w:rsid w:val="007D3849"/>
    <w:rsid w:val="008559AD"/>
    <w:rsid w:val="00886FE2"/>
    <w:rsid w:val="008939B7"/>
    <w:rsid w:val="008C720D"/>
    <w:rsid w:val="009224CA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F1094"/>
    <w:rsid w:val="00B037B6"/>
    <w:rsid w:val="00B351D9"/>
    <w:rsid w:val="00B56FE2"/>
    <w:rsid w:val="00B73B2F"/>
    <w:rsid w:val="00BA3FAF"/>
    <w:rsid w:val="00BB0827"/>
    <w:rsid w:val="00BD45D9"/>
    <w:rsid w:val="00C70AB9"/>
    <w:rsid w:val="00CD7F53"/>
    <w:rsid w:val="00D51608"/>
    <w:rsid w:val="00D56F72"/>
    <w:rsid w:val="00DB4C07"/>
    <w:rsid w:val="00E65F8C"/>
    <w:rsid w:val="00E77652"/>
    <w:rsid w:val="00EB688D"/>
    <w:rsid w:val="00ED0664"/>
    <w:rsid w:val="00EE4115"/>
    <w:rsid w:val="00EF64AB"/>
    <w:rsid w:val="00F97084"/>
    <w:rsid w:val="00FA2FF0"/>
    <w:rsid w:val="00FA33EB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6156BA"/>
    <w:rsid w:val="00663A73"/>
    <w:rsid w:val="006B1149"/>
    <w:rsid w:val="00963071"/>
    <w:rsid w:val="00997FBB"/>
    <w:rsid w:val="009C533B"/>
    <w:rsid w:val="00A071EB"/>
    <w:rsid w:val="00B64DC6"/>
    <w:rsid w:val="00D561D5"/>
    <w:rsid w:val="00D621FC"/>
    <w:rsid w:val="00D7132A"/>
    <w:rsid w:val="00E17707"/>
    <w:rsid w:val="00E3063D"/>
    <w:rsid w:val="00E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C185-8BE7-4211-AE56-A5089AD6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Profiler</dc:creator>
  <cp:lastModifiedBy>Saint-Gobain</cp:lastModifiedBy>
  <cp:revision>13</cp:revision>
  <dcterms:created xsi:type="dcterms:W3CDTF">2018-02-01T13:06:00Z</dcterms:created>
  <dcterms:modified xsi:type="dcterms:W3CDTF">2018-10-22T12:13:00Z</dcterms:modified>
</cp:coreProperties>
</file>